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032" w:rsidRDefault="00724032"/>
    <w:tbl>
      <w:tblPr>
        <w:tblStyle w:val="a3"/>
        <w:bidiVisual/>
        <w:tblW w:w="0" w:type="auto"/>
        <w:tblLook w:val="04A0"/>
      </w:tblPr>
      <w:tblGrid>
        <w:gridCol w:w="5381"/>
        <w:gridCol w:w="5382"/>
      </w:tblGrid>
      <w:tr w:rsidR="00724032" w:rsidTr="00F7331F">
        <w:trPr>
          <w:trHeight w:val="3133"/>
        </w:trPr>
        <w:tc>
          <w:tcPr>
            <w:tcW w:w="5381" w:type="dxa"/>
          </w:tcPr>
          <w:p w:rsidR="00D05F16" w:rsidRDefault="00D05F16">
            <w:pPr>
              <w:rPr>
                <w:rFonts w:hint="cs"/>
                <w:rtl/>
              </w:rPr>
            </w:pP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D05F16" w:rsidRPr="00D05F16" w:rsidTr="00F7331F">
              <w:tc>
                <w:tcPr>
                  <w:tcW w:w="1470" w:type="dxa"/>
                </w:tcPr>
                <w:p w:rsidR="00D05F16" w:rsidRPr="00D05F16" w:rsidRDefault="00D05F16" w:rsidP="00D05F16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D05F16" w:rsidRPr="00D05F16" w:rsidRDefault="00D05F16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D05F16" w:rsidRPr="00D05F16" w:rsidRDefault="00D05F16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D05F16" w:rsidRPr="00D05F16" w:rsidTr="00F7331F">
              <w:tc>
                <w:tcPr>
                  <w:tcW w:w="1470" w:type="dxa"/>
                </w:tcPr>
                <w:p w:rsidR="00D05F16" w:rsidRPr="00D05F16" w:rsidRDefault="00D05F16" w:rsidP="00D05F16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D05F16" w:rsidRPr="00D05F16" w:rsidRDefault="00D05F16" w:rsidP="00D05F16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D05F16" w:rsidRPr="00D05F16" w:rsidRDefault="00D05F16" w:rsidP="00D05F16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D05F16" w:rsidRPr="00D05F16" w:rsidRDefault="00D05F16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D05F16" w:rsidRPr="00D05F16" w:rsidTr="00F7331F">
              <w:tc>
                <w:tcPr>
                  <w:tcW w:w="1470" w:type="dxa"/>
                </w:tcPr>
                <w:p w:rsidR="00D05F16" w:rsidRPr="00D05F16" w:rsidRDefault="00D05F16" w:rsidP="00D05F16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D05F16" w:rsidRPr="00D05F16" w:rsidRDefault="00D05F16" w:rsidP="00D05F16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D05F16" w:rsidRPr="00D05F16" w:rsidRDefault="00D05F16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D05F16" w:rsidRPr="00D05F16" w:rsidTr="00F7331F">
              <w:tc>
                <w:tcPr>
                  <w:tcW w:w="1470" w:type="dxa"/>
                </w:tcPr>
                <w:p w:rsidR="00D05F16" w:rsidRDefault="00D05F16" w:rsidP="00D05F16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D05F16" w:rsidRDefault="00D05F16" w:rsidP="00D05F16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D05F16" w:rsidRDefault="00D05F16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D05F16" w:rsidRPr="00D05F16" w:rsidTr="00F7331F">
              <w:tc>
                <w:tcPr>
                  <w:tcW w:w="1470" w:type="dxa"/>
                </w:tcPr>
                <w:p w:rsidR="00D05F16" w:rsidRDefault="00D05F16" w:rsidP="00D05F1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D05F16" w:rsidRDefault="00D05F16" w:rsidP="00D05F1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D05F16" w:rsidRDefault="00D05F16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F7331F">
              <w:tc>
                <w:tcPr>
                  <w:tcW w:w="1470" w:type="dxa"/>
                </w:tcPr>
                <w:p w:rsidR="00F7331F" w:rsidRDefault="00F7331F" w:rsidP="00D05F16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D05F16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F7331F">
              <w:tc>
                <w:tcPr>
                  <w:tcW w:w="1470" w:type="dxa"/>
                </w:tcPr>
                <w:p w:rsidR="00F7331F" w:rsidRDefault="00F7331F" w:rsidP="00D05F16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D05F16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D05F16" w:rsidRPr="00F7331F" w:rsidRDefault="00D05F16" w:rsidP="00F7331F">
            <w:pPr>
              <w:rPr>
                <w:rFonts w:hint="cs"/>
                <w:rtl/>
              </w:rPr>
            </w:pPr>
          </w:p>
        </w:tc>
        <w:tc>
          <w:tcPr>
            <w:tcW w:w="5382" w:type="dxa"/>
          </w:tcPr>
          <w:p w:rsidR="00724032" w:rsidRDefault="00724032">
            <w:pPr>
              <w:rPr>
                <w:rFonts w:hint="cs"/>
                <w:rtl/>
              </w:rPr>
            </w:pP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F7331F" w:rsidRPr="00D05F16" w:rsidRDefault="00F7331F" w:rsidP="00CB6F2E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F7331F" w:rsidRPr="00F7331F" w:rsidRDefault="00F7331F" w:rsidP="00F7331F">
            <w:pPr>
              <w:rPr>
                <w:rtl/>
              </w:rPr>
            </w:pPr>
          </w:p>
        </w:tc>
      </w:tr>
      <w:tr w:rsidR="00724032" w:rsidTr="00724032">
        <w:tc>
          <w:tcPr>
            <w:tcW w:w="5381" w:type="dxa"/>
          </w:tcPr>
          <w:p w:rsidR="00724032" w:rsidRDefault="00724032">
            <w:pPr>
              <w:rPr>
                <w:rFonts w:hint="cs"/>
                <w:rtl/>
              </w:rPr>
            </w:pP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F7331F" w:rsidRPr="00D05F16" w:rsidRDefault="00F7331F" w:rsidP="00CB6F2E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F7331F" w:rsidRDefault="00F7331F">
            <w:pPr>
              <w:rPr>
                <w:rtl/>
              </w:rPr>
            </w:pPr>
          </w:p>
        </w:tc>
        <w:tc>
          <w:tcPr>
            <w:tcW w:w="5382" w:type="dxa"/>
          </w:tcPr>
          <w:p w:rsidR="00F7331F" w:rsidRDefault="00F7331F">
            <w:pPr>
              <w:rPr>
                <w:rtl/>
              </w:rPr>
            </w:pP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F7331F" w:rsidRPr="00D05F16" w:rsidRDefault="00F7331F" w:rsidP="00CB6F2E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724032" w:rsidRPr="00F7331F" w:rsidRDefault="00724032" w:rsidP="00F7331F">
            <w:pPr>
              <w:rPr>
                <w:rtl/>
              </w:rPr>
            </w:pPr>
          </w:p>
        </w:tc>
      </w:tr>
      <w:tr w:rsidR="00724032" w:rsidTr="00724032">
        <w:tc>
          <w:tcPr>
            <w:tcW w:w="5381" w:type="dxa"/>
          </w:tcPr>
          <w:p w:rsidR="00724032" w:rsidRDefault="00724032">
            <w:pPr>
              <w:rPr>
                <w:rFonts w:hint="cs"/>
                <w:rtl/>
              </w:rPr>
            </w:pP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F7331F" w:rsidRPr="00D05F16" w:rsidRDefault="00F7331F" w:rsidP="00CB6F2E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F7331F" w:rsidRDefault="00F7331F">
            <w:pPr>
              <w:rPr>
                <w:rtl/>
              </w:rPr>
            </w:pPr>
          </w:p>
        </w:tc>
        <w:tc>
          <w:tcPr>
            <w:tcW w:w="5382" w:type="dxa"/>
          </w:tcPr>
          <w:p w:rsidR="00F7331F" w:rsidRDefault="00F7331F">
            <w:pPr>
              <w:rPr>
                <w:rtl/>
              </w:rPr>
            </w:pP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F7331F" w:rsidRPr="00D05F16" w:rsidRDefault="00F7331F" w:rsidP="00CB6F2E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724032" w:rsidRPr="00F7331F" w:rsidRDefault="00724032" w:rsidP="00F7331F">
            <w:pPr>
              <w:rPr>
                <w:rtl/>
              </w:rPr>
            </w:pPr>
          </w:p>
        </w:tc>
      </w:tr>
      <w:tr w:rsidR="00F7331F" w:rsidTr="00724032">
        <w:tc>
          <w:tcPr>
            <w:tcW w:w="5381" w:type="dxa"/>
          </w:tcPr>
          <w:p w:rsidR="00F7331F" w:rsidRDefault="00F7331F">
            <w:pPr>
              <w:rPr>
                <w:rFonts w:hint="cs"/>
                <w:rtl/>
              </w:rPr>
            </w:pP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F7331F" w:rsidRPr="00D05F16" w:rsidRDefault="00F7331F" w:rsidP="00CB6F2E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F7331F" w:rsidRDefault="00F7331F">
            <w:pPr>
              <w:rPr>
                <w:rFonts w:hint="cs"/>
                <w:rtl/>
              </w:rPr>
            </w:pPr>
          </w:p>
        </w:tc>
        <w:tc>
          <w:tcPr>
            <w:tcW w:w="5382" w:type="dxa"/>
          </w:tcPr>
          <w:p w:rsidR="00F7331F" w:rsidRDefault="00F7331F">
            <w:pPr>
              <w:rPr>
                <w:rtl/>
              </w:rPr>
            </w:pP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F7331F" w:rsidRPr="00D05F16" w:rsidRDefault="00F7331F" w:rsidP="00CB6F2E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F7331F" w:rsidRPr="00F7331F" w:rsidRDefault="00F7331F" w:rsidP="00F7331F">
            <w:pPr>
              <w:rPr>
                <w:rtl/>
              </w:rPr>
            </w:pPr>
          </w:p>
        </w:tc>
      </w:tr>
      <w:tr w:rsidR="00F7331F" w:rsidTr="00724032">
        <w:tc>
          <w:tcPr>
            <w:tcW w:w="5381" w:type="dxa"/>
          </w:tcPr>
          <w:p w:rsidR="00F7331F" w:rsidRDefault="00F7331F">
            <w:pPr>
              <w:rPr>
                <w:rFonts w:hint="cs"/>
                <w:rtl/>
              </w:rPr>
            </w:pPr>
          </w:p>
        </w:tc>
        <w:tc>
          <w:tcPr>
            <w:tcW w:w="5382" w:type="dxa"/>
          </w:tcPr>
          <w:p w:rsidR="00F7331F" w:rsidRDefault="00F7331F">
            <w:pPr>
              <w:rPr>
                <w:rtl/>
              </w:rPr>
            </w:pPr>
          </w:p>
        </w:tc>
      </w:tr>
      <w:tr w:rsidR="00F7331F" w:rsidTr="00724032">
        <w:tc>
          <w:tcPr>
            <w:tcW w:w="5381" w:type="dxa"/>
          </w:tcPr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F7331F" w:rsidRPr="00D05F16" w:rsidRDefault="00F7331F" w:rsidP="00CB6F2E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F7331F" w:rsidRDefault="00F7331F">
            <w:pPr>
              <w:rPr>
                <w:rFonts w:hint="cs"/>
                <w:rtl/>
              </w:rPr>
            </w:pPr>
          </w:p>
        </w:tc>
        <w:tc>
          <w:tcPr>
            <w:tcW w:w="5382" w:type="dxa"/>
          </w:tcPr>
          <w:tbl>
            <w:tblPr>
              <w:tblStyle w:val="a3"/>
              <w:bidiVisual/>
              <w:tblW w:w="0" w:type="auto"/>
              <w:tblLook w:val="04A0"/>
            </w:tblPr>
            <w:tblGrid>
              <w:gridCol w:w="1470"/>
              <w:gridCol w:w="1134"/>
              <w:gridCol w:w="2551"/>
            </w:tblGrid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hint="cs"/>
                      <w:rtl/>
                    </w:rPr>
                    <w:t xml:space="preserve">اسم الغدة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الموقع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 w:rsidRPr="00D05F16">
                    <w:rPr>
                      <w:rFonts w:hint="cs"/>
                      <w:rtl/>
                    </w:rPr>
                    <w:t>الوظيفة</w:t>
                  </w:r>
                  <w:proofErr w:type="gramEnd"/>
                  <w:r w:rsidRPr="00D05F16">
                    <w:rPr>
                      <w:rFonts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r w:rsidRPr="00D05F16">
                    <w:rPr>
                      <w:rtl/>
                    </w:rPr>
                    <w:t xml:space="preserve"> </w:t>
                  </w:r>
                  <w:proofErr w:type="gramStart"/>
                  <w:r w:rsidRPr="00D05F16">
                    <w:rPr>
                      <w:rtl/>
                    </w:rPr>
                    <w:t xml:space="preserve">النخامية  </w:t>
                  </w:r>
                  <w:proofErr w:type="gramEnd"/>
                </w:p>
                <w:p w:rsidR="00F7331F" w:rsidRPr="00D05F16" w:rsidRDefault="00F7331F" w:rsidP="00CB6F2E">
                  <w:pPr>
                    <w:rPr>
                      <w:rtl/>
                    </w:rPr>
                  </w:pP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tl/>
                    </w:rPr>
                    <w:t>منطقة تحت المهاد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hint="cs"/>
                      <w:rtl/>
                    </w:rPr>
                  </w:pPr>
                  <w:r w:rsidRPr="00D05F16">
                    <w:rPr>
                      <w:rFonts w:cs="Arial" w:hint="cs"/>
                      <w:rtl/>
                    </w:rPr>
                    <w:t xml:space="preserve">تسيطر على نشاطات الغدد </w:t>
                  </w:r>
                  <w:proofErr w:type="spellStart"/>
                  <w:r w:rsidRPr="00D05F16">
                    <w:rPr>
                      <w:rFonts w:cs="Arial" w:hint="cs"/>
                      <w:rtl/>
                    </w:rPr>
                    <w:t>الاخرى</w:t>
                  </w:r>
                  <w:proofErr w:type="spellEnd"/>
                  <w:r w:rsidRPr="00D05F16">
                    <w:rPr>
                      <w:rFonts w:cs="Arial" w:hint="cs"/>
                      <w:rtl/>
                    </w:rPr>
                    <w:t xml:space="preserve"> -  تنظم عملية النمو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الصنوبرية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Pr="00D05F16" w:rsidRDefault="00F7331F" w:rsidP="00CB6F2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داخل الدماغ </w:t>
                  </w:r>
                </w:p>
              </w:tc>
              <w:tc>
                <w:tcPr>
                  <w:tcW w:w="2551" w:type="dxa"/>
                </w:tcPr>
                <w:p w:rsidR="00F7331F" w:rsidRPr="00D05F16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</w:t>
                  </w:r>
                  <w:proofErr w:type="gramStart"/>
                  <w:r>
                    <w:rPr>
                      <w:rFonts w:cs="Arial" w:hint="cs"/>
                      <w:rtl/>
                    </w:rPr>
                    <w:t>نمط</w:t>
                  </w:r>
                  <w:proofErr w:type="gramEnd"/>
                  <w:r>
                    <w:rPr>
                      <w:rFonts w:cs="Arial" w:hint="cs"/>
                      <w:rtl/>
                    </w:rPr>
                    <w:t xml:space="preserve"> النوم والاستيقاظ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الدرقية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تحت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البلعوم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عملية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الايض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جار درقية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تتصل بالغدة الدرقية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تنظم مستوى الكالسيوم في الدم </w:t>
                  </w:r>
                  <w:r>
                    <w:rPr>
                      <w:rFonts w:cs="Arial"/>
                      <w:rtl/>
                    </w:rPr>
                    <w:t>–</w:t>
                  </w:r>
                  <w:r>
                    <w:rPr>
                      <w:rFonts w:cs="Arial" w:hint="cs"/>
                      <w:rtl/>
                    </w:rPr>
                    <w:t xml:space="preserve"> ضرورية لانقباض العضلات ونقل </w:t>
                  </w:r>
                  <w:proofErr w:type="spellStart"/>
                  <w:r>
                    <w:rPr>
                      <w:rFonts w:cs="Arial" w:hint="cs"/>
                      <w:rtl/>
                    </w:rPr>
                    <w:t>السيالات</w:t>
                  </w:r>
                  <w:proofErr w:type="spellEnd"/>
                  <w:r>
                    <w:rPr>
                      <w:rFonts w:cs="Arial" w:hint="cs"/>
                      <w:rtl/>
                    </w:rPr>
                    <w:t xml:space="preserve"> العصبية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الكظرية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فوق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كل كلية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تكيف الجسم مع الحالات الطارئة </w:t>
                  </w:r>
                </w:p>
              </w:tc>
            </w:tr>
            <w:tr w:rsidR="00F7331F" w:rsidRPr="00D05F16" w:rsidTr="00CB6F2E">
              <w:tc>
                <w:tcPr>
                  <w:tcW w:w="1470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جزر لانجر هانز </w:t>
                  </w:r>
                </w:p>
              </w:tc>
              <w:tc>
                <w:tcPr>
                  <w:tcW w:w="1134" w:type="dxa"/>
                </w:tcPr>
                <w:p w:rsidR="00F7331F" w:rsidRDefault="00F7331F" w:rsidP="00CB6F2E">
                  <w:pPr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hint="cs"/>
                      <w:rtl/>
                    </w:rPr>
                    <w:t>البنكرياس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F7331F" w:rsidRDefault="00F7331F" w:rsidP="00CB6F2E">
                  <w:pPr>
                    <w:rPr>
                      <w:rFonts w:cs="Arial" w:hint="cs"/>
                      <w:rtl/>
                    </w:rPr>
                  </w:pPr>
                  <w:r>
                    <w:rPr>
                      <w:rFonts w:cs="Arial" w:hint="cs"/>
                      <w:rtl/>
                    </w:rPr>
                    <w:t xml:space="preserve">تنظيم مستوى السكر في الدم </w:t>
                  </w:r>
                </w:p>
              </w:tc>
            </w:tr>
          </w:tbl>
          <w:p w:rsidR="00F7331F" w:rsidRDefault="00F7331F">
            <w:pPr>
              <w:rPr>
                <w:rtl/>
              </w:rPr>
            </w:pPr>
          </w:p>
        </w:tc>
      </w:tr>
    </w:tbl>
    <w:p w:rsidR="00C2318C" w:rsidRDefault="00C2318C"/>
    <w:sectPr w:rsidR="00C2318C" w:rsidSect="00724032">
      <w:pgSz w:w="11907" w:h="16386" w:code="9"/>
      <w:pgMar w:top="680" w:right="680" w:bottom="680" w:left="68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24032"/>
    <w:rsid w:val="00052D41"/>
    <w:rsid w:val="00221752"/>
    <w:rsid w:val="002D1F7D"/>
    <w:rsid w:val="0032503A"/>
    <w:rsid w:val="00470206"/>
    <w:rsid w:val="0050130E"/>
    <w:rsid w:val="00557D7E"/>
    <w:rsid w:val="00590A6A"/>
    <w:rsid w:val="00597ACC"/>
    <w:rsid w:val="00724032"/>
    <w:rsid w:val="007F173C"/>
    <w:rsid w:val="00B04BF7"/>
    <w:rsid w:val="00BA3E93"/>
    <w:rsid w:val="00C2318C"/>
    <w:rsid w:val="00D05F16"/>
    <w:rsid w:val="00DB5A58"/>
    <w:rsid w:val="00F73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18C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D05F1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05F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0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أم مـــصـــعـــب</dc:creator>
  <cp:lastModifiedBy>أم مـــصـــعـــب</cp:lastModifiedBy>
  <cp:revision>2</cp:revision>
  <cp:lastPrinted>2011-03-04T15:30:00Z</cp:lastPrinted>
  <dcterms:created xsi:type="dcterms:W3CDTF">2011-03-04T14:17:00Z</dcterms:created>
  <dcterms:modified xsi:type="dcterms:W3CDTF">2011-03-04T15:31:00Z</dcterms:modified>
</cp:coreProperties>
</file>